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5E" w:rsidRDefault="00DB2A5E" w:rsidP="00196536">
      <w:pPr>
        <w:tabs>
          <w:tab w:val="center" w:pos="7002"/>
        </w:tabs>
        <w:jc w:val="both"/>
        <w:rPr>
          <w:rFonts w:ascii="Calibri" w:hAnsi="Calibri" w:cs="Arial"/>
          <w:b/>
          <w:sz w:val="22"/>
          <w:szCs w:val="22"/>
        </w:rPr>
      </w:pPr>
      <w:r w:rsidRPr="000E101F">
        <w:rPr>
          <w:rFonts w:ascii="Calibri" w:hAnsi="Calibri" w:cs="Arial"/>
          <w:b/>
          <w:sz w:val="22"/>
          <w:szCs w:val="22"/>
        </w:rPr>
        <w:t xml:space="preserve">Tabela 1. Wprowadzanie zwierząt akwakultury do gospodarstwa  </w:t>
      </w:r>
      <w:r w:rsidR="00196536">
        <w:rPr>
          <w:rFonts w:ascii="Calibri" w:hAnsi="Calibri" w:cs="Arial"/>
          <w:b/>
          <w:sz w:val="22"/>
          <w:szCs w:val="22"/>
        </w:rPr>
        <w:tab/>
      </w:r>
    </w:p>
    <w:p w:rsidR="00196536" w:rsidRDefault="00196536" w:rsidP="00196536">
      <w:pPr>
        <w:tabs>
          <w:tab w:val="center" w:pos="7002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060"/>
        <w:gridCol w:w="3420"/>
        <w:gridCol w:w="1800"/>
        <w:gridCol w:w="1620"/>
        <w:gridCol w:w="1614"/>
      </w:tblGrid>
      <w:tr w:rsidR="00196536" w:rsidTr="004E686D">
        <w:tc>
          <w:tcPr>
            <w:tcW w:w="64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 wprowadzenia zwierząt akwakultury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Miejsce pochodzenia zwierząt akwakultury</w:t>
            </w:r>
            <w:r w:rsidR="00DA0BB9">
              <w:rPr>
                <w:rFonts w:ascii="Calibri" w:hAnsi="Calibri" w:cs="Arial"/>
                <w:sz w:val="22"/>
                <w:szCs w:val="22"/>
              </w:rPr>
              <w:t>, WNI</w:t>
            </w:r>
          </w:p>
        </w:tc>
        <w:tc>
          <w:tcPr>
            <w:tcW w:w="3420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 dostawcy zwierząt akwakultury, jego siedziba i adres, a w przypadku osoby fizycznej – jej imię i nazwisko oraz miejsce zamieszkania i adres</w:t>
            </w:r>
            <w:r w:rsidR="00DA0BB9">
              <w:rPr>
                <w:rFonts w:ascii="Calibri" w:hAnsi="Calibri" w:cs="Arial"/>
                <w:sz w:val="22"/>
                <w:szCs w:val="22"/>
              </w:rPr>
              <w:t>, WNI</w:t>
            </w:r>
          </w:p>
        </w:tc>
        <w:tc>
          <w:tcPr>
            <w:tcW w:w="5034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5FFE5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Zwierzęta akwakultury wprowadzone do gospodarstwa</w:t>
            </w:r>
          </w:p>
        </w:tc>
      </w:tr>
      <w:tr w:rsidR="00196536" w:rsidTr="004E686D"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536" w:rsidRDefault="00196536" w:rsidP="004E686D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536" w:rsidRDefault="00196536" w:rsidP="004E686D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536" w:rsidRDefault="00196536" w:rsidP="004E686D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536" w:rsidRDefault="00196536" w:rsidP="004E686D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Gatunek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Stadium rozwojowe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5FFE5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Ilość (w kg i/lub szt.)</w:t>
            </w:r>
          </w:p>
        </w:tc>
      </w:tr>
      <w:tr w:rsidR="00196536" w:rsidTr="004E686D">
        <w:trPr>
          <w:trHeight w:val="1358"/>
        </w:trPr>
        <w:tc>
          <w:tcPr>
            <w:tcW w:w="648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358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358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358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358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96536" w:rsidRPr="000E101F" w:rsidRDefault="00196536" w:rsidP="00196536">
      <w:pPr>
        <w:tabs>
          <w:tab w:val="center" w:pos="7002"/>
        </w:tabs>
        <w:jc w:val="both"/>
        <w:rPr>
          <w:rFonts w:ascii="Calibri" w:hAnsi="Calibri" w:cs="Arial"/>
          <w:b/>
          <w:sz w:val="22"/>
          <w:szCs w:val="22"/>
        </w:rPr>
      </w:pPr>
    </w:p>
    <w:p w:rsidR="00196536" w:rsidRDefault="00196536" w:rsidP="00DB2A5E">
      <w:pPr>
        <w:jc w:val="both"/>
        <w:rPr>
          <w:rFonts w:ascii="Calibri" w:hAnsi="Calibri" w:cs="Arial"/>
          <w:sz w:val="22"/>
          <w:szCs w:val="22"/>
        </w:rPr>
      </w:pPr>
    </w:p>
    <w:p w:rsidR="00D73D37" w:rsidRDefault="00D73D37" w:rsidP="00DB2A5E">
      <w:pPr>
        <w:jc w:val="both"/>
        <w:rPr>
          <w:rFonts w:ascii="Calibri" w:hAnsi="Calibri" w:cs="Arial"/>
          <w:sz w:val="22"/>
          <w:szCs w:val="22"/>
        </w:rPr>
      </w:pPr>
    </w:p>
    <w:p w:rsidR="00D73D37" w:rsidRDefault="00D73D37" w:rsidP="00DB2A5E">
      <w:pPr>
        <w:jc w:val="both"/>
        <w:rPr>
          <w:rFonts w:ascii="Calibri" w:hAnsi="Calibri" w:cs="Arial"/>
          <w:sz w:val="22"/>
          <w:szCs w:val="22"/>
        </w:rPr>
      </w:pPr>
    </w:p>
    <w:p w:rsidR="00DB2A5E" w:rsidRPr="000E101F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  <w:r w:rsidRPr="000E101F">
        <w:rPr>
          <w:rFonts w:ascii="Calibri" w:hAnsi="Calibri" w:cs="Arial"/>
          <w:b/>
          <w:sz w:val="22"/>
          <w:szCs w:val="22"/>
        </w:rPr>
        <w:lastRenderedPageBreak/>
        <w:t>Tabela 2. Wyprowadzanie zwierząt akwakultury z gospodarstwa</w:t>
      </w:r>
    </w:p>
    <w:p w:rsidR="00DB2A5E" w:rsidRPr="000E101F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060"/>
        <w:gridCol w:w="3420"/>
        <w:gridCol w:w="1800"/>
        <w:gridCol w:w="1620"/>
        <w:gridCol w:w="1614"/>
      </w:tblGrid>
      <w:tr w:rsidR="00DB2A5E" w:rsidRPr="00FE469D" w:rsidTr="002C4996">
        <w:tc>
          <w:tcPr>
            <w:tcW w:w="64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FE469D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FE469D">
              <w:rPr>
                <w:rFonts w:ascii="Calibri" w:hAnsi="Calibri" w:cs="Arial"/>
                <w:sz w:val="22"/>
                <w:szCs w:val="22"/>
              </w:rPr>
              <w:t>Data wyprowadzenia zwierząt akwakultury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FE469D">
              <w:rPr>
                <w:rFonts w:ascii="Calibri" w:hAnsi="Calibri" w:cs="Arial"/>
                <w:sz w:val="22"/>
                <w:szCs w:val="22"/>
              </w:rPr>
              <w:t>Miejsce przeznaczenia zwierząt akwakultury</w:t>
            </w:r>
            <w:r w:rsidR="00DA0BB9">
              <w:rPr>
                <w:rFonts w:ascii="Calibri" w:hAnsi="Calibri" w:cs="Arial"/>
                <w:sz w:val="22"/>
                <w:szCs w:val="22"/>
              </w:rPr>
              <w:t>, WNI</w:t>
            </w:r>
          </w:p>
        </w:tc>
        <w:tc>
          <w:tcPr>
            <w:tcW w:w="342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FE469D">
              <w:rPr>
                <w:rFonts w:ascii="Calibri" w:hAnsi="Calibri" w:cs="Arial"/>
                <w:sz w:val="22"/>
                <w:szCs w:val="22"/>
              </w:rPr>
              <w:t>Nazwa odbiorcy zwierząt akwakultury, jego siedziba i adres, a w przypadku osoby fizycznej – jej imię i nazwisko oraz miejsce zamieszkania i adres</w:t>
            </w:r>
            <w:r w:rsidR="00DA0BB9">
              <w:rPr>
                <w:rFonts w:ascii="Calibri" w:hAnsi="Calibri" w:cs="Arial"/>
                <w:sz w:val="22"/>
                <w:szCs w:val="22"/>
              </w:rPr>
              <w:t>, WNI</w:t>
            </w:r>
          </w:p>
        </w:tc>
        <w:tc>
          <w:tcPr>
            <w:tcW w:w="5034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FE469D">
              <w:rPr>
                <w:rFonts w:ascii="Calibri" w:hAnsi="Calibri" w:cs="Arial"/>
                <w:sz w:val="22"/>
                <w:szCs w:val="22"/>
              </w:rPr>
              <w:t>Zwierzęta akwakultury wyprowadzone z gospodarstwa</w:t>
            </w:r>
          </w:p>
        </w:tc>
      </w:tr>
      <w:tr w:rsidR="00DB2A5E" w:rsidRPr="00FE469D" w:rsidTr="002C4996">
        <w:tc>
          <w:tcPr>
            <w:tcW w:w="648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FE469D">
              <w:rPr>
                <w:rFonts w:ascii="Calibri" w:hAnsi="Calibri" w:cs="Arial"/>
                <w:sz w:val="22"/>
                <w:szCs w:val="22"/>
              </w:rPr>
              <w:t xml:space="preserve">Gatunek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FE469D">
              <w:rPr>
                <w:rFonts w:ascii="Calibri" w:hAnsi="Calibri" w:cs="Arial"/>
                <w:sz w:val="22"/>
                <w:szCs w:val="22"/>
              </w:rPr>
              <w:t>Stadium rozwojowe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5FFE5"/>
          </w:tcPr>
          <w:p w:rsidR="00DB2A5E" w:rsidRPr="00FE469D" w:rsidRDefault="00DB2A5E" w:rsidP="002C4996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FE469D">
              <w:rPr>
                <w:rFonts w:ascii="Calibri" w:hAnsi="Calibri" w:cs="Arial"/>
                <w:sz w:val="22"/>
                <w:szCs w:val="22"/>
              </w:rPr>
              <w:t>Ilość (w kg i/lub szt.)</w:t>
            </w:r>
          </w:p>
        </w:tc>
      </w:tr>
      <w:tr w:rsidR="00DB2A5E" w:rsidRPr="00FE469D" w:rsidTr="008F577F">
        <w:trPr>
          <w:trHeight w:val="1206"/>
        </w:trPr>
        <w:tc>
          <w:tcPr>
            <w:tcW w:w="648" w:type="dxa"/>
            <w:tcBorders>
              <w:top w:val="single" w:sz="12" w:space="0" w:color="auto"/>
              <w:left w:val="thinThickSmallGap" w:sz="12" w:space="0" w:color="auto"/>
            </w:tcBorders>
          </w:tcPr>
          <w:p w:rsidR="00DB2A5E" w:rsidRPr="00FE469D" w:rsidRDefault="00DB2A5E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B2A5E" w:rsidRPr="00FE469D" w:rsidRDefault="00DB2A5E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B2A5E" w:rsidRPr="00FE469D" w:rsidRDefault="00DB2A5E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DB2A5E" w:rsidRPr="00FE469D" w:rsidRDefault="00DB2A5E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B2A5E" w:rsidRPr="00FE469D" w:rsidRDefault="00DB2A5E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DB2A5E" w:rsidRPr="00FE469D" w:rsidRDefault="00DB2A5E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right w:val="thinThickSmallGap" w:sz="12" w:space="0" w:color="auto"/>
            </w:tcBorders>
          </w:tcPr>
          <w:p w:rsidR="00DB2A5E" w:rsidRPr="00FE469D" w:rsidRDefault="00DB2A5E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8F577F" w:rsidRPr="00FE469D" w:rsidTr="008F577F">
        <w:trPr>
          <w:trHeight w:val="1206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right w:val="thinThickSmallGap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8F577F" w:rsidRPr="00FE469D" w:rsidTr="008F577F">
        <w:trPr>
          <w:trHeight w:val="1206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right w:val="thinThickSmallGap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8F577F" w:rsidRPr="00FE469D" w:rsidTr="008F577F">
        <w:trPr>
          <w:trHeight w:val="1206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right w:val="thinThickSmallGap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8F577F" w:rsidRPr="00FE469D" w:rsidTr="008F577F">
        <w:trPr>
          <w:trHeight w:val="1206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right w:val="thinThickSmallGap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</w:tr>
      <w:tr w:rsidR="008F577F" w:rsidRPr="00FE469D" w:rsidTr="008F577F">
        <w:trPr>
          <w:trHeight w:val="1206"/>
        </w:trPr>
        <w:tc>
          <w:tcPr>
            <w:tcW w:w="648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8F577F" w:rsidRPr="00FE469D" w:rsidRDefault="008F577F" w:rsidP="002C4996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DB2A5E" w:rsidRPr="000E101F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DB2A5E" w:rsidRPr="000E101F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DB2A5E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DB2A5E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  <w:r w:rsidRPr="000E101F">
        <w:rPr>
          <w:rFonts w:ascii="Calibri" w:hAnsi="Calibri" w:cs="Arial"/>
          <w:b/>
          <w:sz w:val="22"/>
          <w:szCs w:val="22"/>
        </w:rPr>
        <w:lastRenderedPageBreak/>
        <w:t xml:space="preserve">Tabela 3.  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Pr="000E101F">
        <w:rPr>
          <w:rFonts w:ascii="Calibri" w:hAnsi="Calibri" w:cs="Arial"/>
          <w:b/>
          <w:sz w:val="22"/>
          <w:szCs w:val="22"/>
        </w:rPr>
        <w:t xml:space="preserve">Przeprowadzone badania, w tym badania przeprowadzone w ramach programu nadzoru stanu zdrowia zwierząt akwakultury prowadzonego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E101F">
        <w:rPr>
          <w:rFonts w:ascii="Calibri" w:hAnsi="Calibri" w:cs="Arial"/>
          <w:b/>
          <w:sz w:val="22"/>
          <w:szCs w:val="22"/>
        </w:rPr>
        <w:t xml:space="preserve">z </w:t>
      </w:r>
      <w:r>
        <w:rPr>
          <w:rFonts w:ascii="Calibri" w:hAnsi="Calibri" w:cs="Arial"/>
          <w:b/>
          <w:sz w:val="22"/>
          <w:szCs w:val="22"/>
        </w:rPr>
        <w:t xml:space="preserve">   </w:t>
      </w:r>
      <w:r w:rsidRPr="000E101F">
        <w:rPr>
          <w:rFonts w:ascii="Calibri" w:hAnsi="Calibri" w:cs="Arial"/>
          <w:b/>
          <w:sz w:val="22"/>
          <w:szCs w:val="22"/>
        </w:rPr>
        <w:t>uwzględnieniem analizy ryzyka</w:t>
      </w:r>
      <w:r w:rsidR="00904293">
        <w:rPr>
          <w:rFonts w:ascii="Calibri" w:hAnsi="Calibri" w:cs="Arial"/>
          <w:b/>
          <w:sz w:val="22"/>
          <w:szCs w:val="22"/>
        </w:rPr>
        <w:t>, kontrole stanu zdrowia zwierząt</w:t>
      </w:r>
      <w:bookmarkStart w:id="0" w:name="_GoBack"/>
      <w:bookmarkEnd w:id="0"/>
    </w:p>
    <w:p w:rsidR="00196536" w:rsidRPr="000E101F" w:rsidRDefault="00196536" w:rsidP="00DB2A5E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1440"/>
        <w:gridCol w:w="3571"/>
        <w:gridCol w:w="2009"/>
        <w:gridCol w:w="3054"/>
      </w:tblGrid>
      <w:tr w:rsidR="00196536" w:rsidTr="004E686D">
        <w:tc>
          <w:tcPr>
            <w:tcW w:w="64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L.p.</w:t>
            </w:r>
          </w:p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 badania</w:t>
            </w:r>
          </w:p>
        </w:tc>
        <w:tc>
          <w:tcPr>
            <w:tcW w:w="2880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Badanie przeprowadzone             w ramach:</w:t>
            </w:r>
          </w:p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Kierunek wykonanego badania</w:t>
            </w:r>
          </w:p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Wynik badania</w:t>
            </w:r>
          </w:p>
        </w:tc>
        <w:tc>
          <w:tcPr>
            <w:tcW w:w="3054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BFFEB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Podpis lekarza</w:t>
            </w:r>
          </w:p>
        </w:tc>
      </w:tr>
      <w:tr w:rsidR="00196536" w:rsidTr="004E686D"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536" w:rsidRDefault="00196536" w:rsidP="004E686D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536" w:rsidRDefault="00196536" w:rsidP="004E686D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hideMark/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Programu nadzoru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hideMark/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Kontroli urzędowych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536" w:rsidRDefault="00196536" w:rsidP="004E686D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536" w:rsidRDefault="00196536" w:rsidP="004E686D">
            <w:pPr>
              <w:rPr>
                <w:rFonts w:ascii="Calibri" w:hAnsi="Calibri" w:cs="Arial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  <w:hideMark/>
          </w:tcPr>
          <w:p w:rsidR="00196536" w:rsidRDefault="00196536" w:rsidP="004E686D">
            <w:pPr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414"/>
        </w:trPr>
        <w:tc>
          <w:tcPr>
            <w:tcW w:w="648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41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41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41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41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DB2A5E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DB2A5E" w:rsidRPr="000E101F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  <w:r w:rsidRPr="000E101F">
        <w:rPr>
          <w:rFonts w:ascii="Calibri" w:hAnsi="Calibri" w:cs="Arial"/>
          <w:b/>
          <w:sz w:val="22"/>
          <w:szCs w:val="22"/>
        </w:rPr>
        <w:lastRenderedPageBreak/>
        <w:t>Tabela 4. Informacje dotyczące śmiertelności</w:t>
      </w:r>
    </w:p>
    <w:p w:rsidR="00DB2A5E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8460"/>
        <w:gridCol w:w="3054"/>
      </w:tblGrid>
      <w:tr w:rsidR="00196536" w:rsidTr="004E686D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FE7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FE7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846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FE7"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Liczba (masa) i gatunki zwierząt, które padły</w:t>
            </w:r>
          </w:p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FFE7"/>
            <w:hideMark/>
          </w:tcPr>
          <w:p w:rsidR="00196536" w:rsidRDefault="00196536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Śmiertelność (%)</w:t>
            </w:r>
          </w:p>
        </w:tc>
      </w:tr>
      <w:tr w:rsidR="00196536" w:rsidTr="004E686D">
        <w:trPr>
          <w:trHeight w:val="1164"/>
        </w:trPr>
        <w:tc>
          <w:tcPr>
            <w:tcW w:w="648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16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16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16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16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196536" w:rsidTr="004E686D">
        <w:trPr>
          <w:trHeight w:val="1164"/>
        </w:trPr>
        <w:tc>
          <w:tcPr>
            <w:tcW w:w="64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96536" w:rsidRDefault="00196536" w:rsidP="004E686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96536" w:rsidRDefault="00196536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196536" w:rsidRPr="000E101F" w:rsidRDefault="00196536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DB2A5E" w:rsidRPr="000E101F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DB2A5E" w:rsidRPr="000E101F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DB2A5E" w:rsidRPr="000E101F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196536" w:rsidRDefault="00196536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DB2A5E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  <w:r w:rsidRPr="000E101F">
        <w:rPr>
          <w:rFonts w:ascii="Calibri" w:hAnsi="Calibri" w:cs="Arial"/>
          <w:b/>
          <w:sz w:val="22"/>
          <w:szCs w:val="22"/>
        </w:rPr>
        <w:lastRenderedPageBreak/>
        <w:t>Tabela 5. Przeprowadzone leczenie</w:t>
      </w:r>
    </w:p>
    <w:p w:rsidR="00D73D37" w:rsidRDefault="00D73D37" w:rsidP="00DB2A5E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621"/>
        <w:gridCol w:w="3600"/>
        <w:gridCol w:w="2160"/>
        <w:gridCol w:w="2160"/>
        <w:gridCol w:w="1800"/>
        <w:gridCol w:w="2230"/>
      </w:tblGrid>
      <w:tr w:rsidR="00D73D37" w:rsidTr="004E686D">
        <w:tc>
          <w:tcPr>
            <w:tcW w:w="647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D73D37" w:rsidRDefault="00D73D37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162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D73D37" w:rsidRDefault="00D73D37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D73D37" w:rsidRDefault="00D73D37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Rozpoznanie choroby/opis objawów</w:t>
            </w:r>
          </w:p>
        </w:tc>
        <w:tc>
          <w:tcPr>
            <w:tcW w:w="216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D73D37" w:rsidRDefault="00D73D37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Gatunek (gatunki) zwierząt</w:t>
            </w:r>
          </w:p>
        </w:tc>
        <w:tc>
          <w:tcPr>
            <w:tcW w:w="216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D73D37" w:rsidRDefault="00D73D37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Zastosowany produkt leczniczy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FE5"/>
            <w:hideMark/>
          </w:tcPr>
          <w:p w:rsidR="00D73D37" w:rsidRDefault="00D73D37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Dawka/droga podania</w:t>
            </w:r>
          </w:p>
        </w:tc>
        <w:tc>
          <w:tcPr>
            <w:tcW w:w="223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5FFE5"/>
            <w:hideMark/>
          </w:tcPr>
          <w:p w:rsidR="00D73D37" w:rsidRDefault="00D73D37" w:rsidP="004E686D">
            <w:pPr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Podpis lekarza</w:t>
            </w:r>
          </w:p>
        </w:tc>
      </w:tr>
      <w:tr w:rsidR="00D73D37" w:rsidTr="004E686D">
        <w:trPr>
          <w:trHeight w:val="1198"/>
        </w:trPr>
        <w:tc>
          <w:tcPr>
            <w:tcW w:w="647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thinThickSmallGap" w:sz="1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D73D37" w:rsidTr="004E686D">
        <w:trPr>
          <w:trHeight w:val="1198"/>
        </w:trPr>
        <w:tc>
          <w:tcPr>
            <w:tcW w:w="64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D73D37" w:rsidTr="004E686D">
        <w:trPr>
          <w:trHeight w:val="1198"/>
        </w:trPr>
        <w:tc>
          <w:tcPr>
            <w:tcW w:w="64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D73D37" w:rsidTr="004E686D">
        <w:trPr>
          <w:trHeight w:val="1198"/>
        </w:trPr>
        <w:tc>
          <w:tcPr>
            <w:tcW w:w="64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D73D37" w:rsidTr="004E686D">
        <w:trPr>
          <w:trHeight w:val="1198"/>
        </w:trPr>
        <w:tc>
          <w:tcPr>
            <w:tcW w:w="64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</w:tr>
      <w:tr w:rsidR="00D73D37" w:rsidTr="004E686D">
        <w:trPr>
          <w:trHeight w:val="1198"/>
        </w:trPr>
        <w:tc>
          <w:tcPr>
            <w:tcW w:w="647" w:type="dxa"/>
            <w:tcBorders>
              <w:top w:val="single" w:sz="8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thinThickSmallGap" w:sz="12" w:space="0" w:color="auto"/>
            </w:tcBorders>
          </w:tcPr>
          <w:p w:rsidR="00D73D37" w:rsidRDefault="00D73D37" w:rsidP="004E686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D73D37" w:rsidRPr="000E101F" w:rsidRDefault="00D73D37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DB2A5E" w:rsidRPr="000E101F" w:rsidRDefault="00DB2A5E" w:rsidP="00DB2A5E">
      <w:pPr>
        <w:jc w:val="both"/>
        <w:rPr>
          <w:rFonts w:ascii="Calibri" w:hAnsi="Calibri" w:cs="Arial"/>
          <w:b/>
          <w:sz w:val="22"/>
          <w:szCs w:val="22"/>
        </w:rPr>
      </w:pPr>
    </w:p>
    <w:p w:rsidR="00A4138C" w:rsidRDefault="00A4138C"/>
    <w:sectPr w:rsidR="00A4138C" w:rsidSect="0019653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A5E"/>
    <w:rsid w:val="00036491"/>
    <w:rsid w:val="00121461"/>
    <w:rsid w:val="00196536"/>
    <w:rsid w:val="00214533"/>
    <w:rsid w:val="00363A6C"/>
    <w:rsid w:val="00402B9D"/>
    <w:rsid w:val="004C390B"/>
    <w:rsid w:val="00535CD9"/>
    <w:rsid w:val="005A131C"/>
    <w:rsid w:val="00624DA7"/>
    <w:rsid w:val="00650109"/>
    <w:rsid w:val="00805C0D"/>
    <w:rsid w:val="008F577F"/>
    <w:rsid w:val="00904293"/>
    <w:rsid w:val="00A4138C"/>
    <w:rsid w:val="00B54CCA"/>
    <w:rsid w:val="00D3325F"/>
    <w:rsid w:val="00D73D37"/>
    <w:rsid w:val="00DA0BB9"/>
    <w:rsid w:val="00DB2A5E"/>
    <w:rsid w:val="00DD2E10"/>
    <w:rsid w:val="00E32C3D"/>
    <w:rsid w:val="00EE6D57"/>
    <w:rsid w:val="00F0108F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7CFF"/>
  <w15:docId w15:val="{2158D64A-EAA6-4E47-8CD9-675E3C3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245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Paśnik</cp:lastModifiedBy>
  <cp:revision>8</cp:revision>
  <dcterms:created xsi:type="dcterms:W3CDTF">2021-10-20T07:25:00Z</dcterms:created>
  <dcterms:modified xsi:type="dcterms:W3CDTF">2021-12-14T18:48:00Z</dcterms:modified>
</cp:coreProperties>
</file>